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B04FE" w14:textId="017AEA20" w:rsidR="00F96C14" w:rsidRDefault="00177AEE" w:rsidP="00F96C14">
      <w:pPr>
        <w:rPr>
          <w:rFonts w:eastAsia="Times New Roman"/>
        </w:rPr>
      </w:pPr>
      <w:r>
        <w:rPr>
          <w:rFonts w:eastAsia="Times New Roman"/>
          <w:noProof/>
        </w:rPr>
        <w:drawing>
          <wp:anchor distT="0" distB="0" distL="114300" distR="114300" simplePos="0" relativeHeight="251658240" behindDoc="1" locked="0" layoutInCell="1" allowOverlap="1" wp14:anchorId="29736A30" wp14:editId="44937F88">
            <wp:simplePos x="0" y="0"/>
            <wp:positionH relativeFrom="margin">
              <wp:posOffset>5086350</wp:posOffset>
            </wp:positionH>
            <wp:positionV relativeFrom="margin">
              <wp:posOffset>-914401</wp:posOffset>
            </wp:positionV>
            <wp:extent cx="1779270" cy="137465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transparent.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83829" cy="1378173"/>
                    </a:xfrm>
                    <a:prstGeom prst="rect">
                      <a:avLst/>
                    </a:prstGeom>
                  </pic:spPr>
                </pic:pic>
              </a:graphicData>
            </a:graphic>
            <wp14:sizeRelH relativeFrom="margin">
              <wp14:pctWidth>0</wp14:pctWidth>
            </wp14:sizeRelH>
            <wp14:sizeRelV relativeFrom="margin">
              <wp14:pctHeight>0</wp14:pctHeight>
            </wp14:sizeRelV>
          </wp:anchor>
        </w:drawing>
      </w:r>
      <w:r w:rsidR="00F96C14">
        <w:rPr>
          <w:rFonts w:eastAsia="Times New Roman"/>
          <w:b/>
          <w:bCs/>
        </w:rPr>
        <w:t>Lost in Translation</w:t>
      </w:r>
      <w:r w:rsidR="00F96C14">
        <w:rPr>
          <w:rFonts w:eastAsia="Times New Roman"/>
          <w:b/>
          <w:bCs/>
        </w:rPr>
        <w:t xml:space="preserve"> | April 1, 2018</w:t>
      </w:r>
    </w:p>
    <w:p w14:paraId="431B5A37" w14:textId="3EA7269A" w:rsidR="00F96C14" w:rsidRDefault="00F96C14" w:rsidP="00F96C14">
      <w:pPr>
        <w:rPr>
          <w:rFonts w:eastAsia="Times New Roman"/>
        </w:rPr>
      </w:pPr>
      <w:r>
        <w:rPr>
          <w:rFonts w:eastAsia="Times New Roman"/>
          <w:i/>
          <w:iCs/>
        </w:rPr>
        <w:t>“But now Christ has been raised from the dead, the first fruits of those who are asleep. For since by a man came death, by a man also came the resurrection of the dead. For as in Adam all die, so also in Christ all will be made alive.” 1 Corinthians 15:20-22 NASB</w:t>
      </w:r>
    </w:p>
    <w:p w14:paraId="0B60D6EF" w14:textId="69BA4D34" w:rsidR="00F96C14" w:rsidRDefault="00F96C14" w:rsidP="00F96C14">
      <w:pPr>
        <w:rPr>
          <w:rFonts w:eastAsia="Times New Roman"/>
        </w:rPr>
      </w:pPr>
      <w:r>
        <w:rPr>
          <w:rFonts w:eastAsia="Times New Roman"/>
          <w:b/>
          <w:bCs/>
        </w:rPr>
        <w:t xml:space="preserve">We are born in </w:t>
      </w:r>
      <w:r>
        <w:rPr>
          <w:rFonts w:eastAsia="Times New Roman"/>
          <w:b/>
          <w:bCs/>
          <w:u w:val="single"/>
        </w:rPr>
        <w:t>Transgression</w:t>
      </w:r>
      <w:r>
        <w:rPr>
          <w:rFonts w:eastAsia="Times New Roman"/>
          <w:b/>
          <w:bCs/>
        </w:rPr>
        <w:t xml:space="preserve"> - change in direction</w:t>
      </w:r>
    </w:p>
    <w:p w14:paraId="1D225855" w14:textId="43589C62" w:rsidR="00F96C14" w:rsidRDefault="00F96C14" w:rsidP="00F96C14">
      <w:pPr>
        <w:rPr>
          <w:rFonts w:eastAsia="Times New Roman"/>
        </w:rPr>
      </w:pPr>
      <w:r>
        <w:rPr>
          <w:rFonts w:eastAsia="Times New Roman"/>
        </w:rPr>
        <w:t>“for all have sinned and fall short of the glory of God,”</w:t>
      </w:r>
      <w:bookmarkStart w:id="0" w:name="_GoBack"/>
      <w:bookmarkEnd w:id="0"/>
    </w:p>
    <w:p w14:paraId="49A36F9F" w14:textId="77777777" w:rsidR="00F96C14" w:rsidRDefault="00F96C14" w:rsidP="00F96C14">
      <w:pPr>
        <w:rPr>
          <w:rFonts w:eastAsia="Times New Roman"/>
        </w:rPr>
      </w:pPr>
      <w:r>
        <w:rPr>
          <w:rFonts w:eastAsia="Times New Roman"/>
        </w:rPr>
        <w:t>Romans 3:23 NASB</w:t>
      </w:r>
    </w:p>
    <w:p w14:paraId="1DFE1030" w14:textId="02F4A28B" w:rsidR="00F96C14" w:rsidRDefault="00F96C14" w:rsidP="00F96C14">
      <w:pPr>
        <w:rPr>
          <w:rFonts w:eastAsia="Times New Roman"/>
        </w:rPr>
      </w:pPr>
      <w:r>
        <w:rPr>
          <w:rFonts w:eastAsia="Times New Roman"/>
        </w:rPr>
        <w:t xml:space="preserve">“For the wages of sin is death, but the </w:t>
      </w:r>
      <w:proofErr w:type="gramStart"/>
      <w:r>
        <w:rPr>
          <w:rFonts w:eastAsia="Times New Roman"/>
        </w:rPr>
        <w:t>free gift</w:t>
      </w:r>
      <w:proofErr w:type="gramEnd"/>
      <w:r>
        <w:rPr>
          <w:rFonts w:eastAsia="Times New Roman"/>
        </w:rPr>
        <w:t xml:space="preserve"> of God is eternal life in Christ Jesus our Lord.” Romans 6:23 NASB</w:t>
      </w:r>
    </w:p>
    <w:p w14:paraId="36BFCAB8" w14:textId="36797A45" w:rsidR="00F96C14" w:rsidRDefault="00F96C14" w:rsidP="00F96C14">
      <w:pPr>
        <w:rPr>
          <w:rFonts w:eastAsia="Times New Roman"/>
        </w:rPr>
      </w:pPr>
    </w:p>
    <w:p w14:paraId="418AB8C9" w14:textId="7364EA3C" w:rsidR="00F96C14" w:rsidRDefault="00F96C14" w:rsidP="00F96C14">
      <w:pPr>
        <w:rPr>
          <w:rFonts w:eastAsia="Times New Roman"/>
        </w:rPr>
      </w:pPr>
      <w:r>
        <w:rPr>
          <w:rFonts w:eastAsia="Times New Roman"/>
          <w:i/>
          <w:iCs/>
        </w:rPr>
        <w:t>“But someone will say, "How are the dead raised? And with what kind of body do they come?" You fool! That which you sow does not come to life unless it dies; 1 Corinthians 15:35-36</w:t>
      </w:r>
    </w:p>
    <w:p w14:paraId="01DFBF2E" w14:textId="3BEEA19D" w:rsidR="00F96C14" w:rsidRDefault="00F96C14" w:rsidP="00F96C14">
      <w:pPr>
        <w:rPr>
          <w:rFonts w:eastAsia="Times New Roman"/>
        </w:rPr>
      </w:pPr>
      <w:r>
        <w:rPr>
          <w:rFonts w:eastAsia="Times New Roman"/>
          <w:b/>
          <w:bCs/>
        </w:rPr>
        <w:t xml:space="preserve">We are being </w:t>
      </w:r>
      <w:r>
        <w:rPr>
          <w:rFonts w:eastAsia="Times New Roman"/>
          <w:b/>
          <w:bCs/>
          <w:u w:val="single"/>
        </w:rPr>
        <w:t>Transformed</w:t>
      </w:r>
      <w:r>
        <w:rPr>
          <w:rFonts w:eastAsia="Times New Roman"/>
          <w:b/>
          <w:bCs/>
        </w:rPr>
        <w:t xml:space="preserve"> - change in condition</w:t>
      </w:r>
    </w:p>
    <w:p w14:paraId="7FB5F81C" w14:textId="77777777" w:rsidR="00F96C14" w:rsidRDefault="00F96C14" w:rsidP="00F96C14">
      <w:pPr>
        <w:rPr>
          <w:rFonts w:eastAsia="Times New Roman"/>
        </w:rPr>
      </w:pPr>
      <w:r>
        <w:rPr>
          <w:rFonts w:eastAsia="Times New Roman"/>
          <w:i/>
          <w:iCs/>
        </w:rPr>
        <w:t xml:space="preserve">So </w:t>
      </w:r>
      <w:proofErr w:type="gramStart"/>
      <w:r>
        <w:rPr>
          <w:rFonts w:eastAsia="Times New Roman"/>
          <w:i/>
          <w:iCs/>
        </w:rPr>
        <w:t>also</w:t>
      </w:r>
      <w:proofErr w:type="gramEnd"/>
      <w:r>
        <w:rPr>
          <w:rFonts w:eastAsia="Times New Roman"/>
          <w:i/>
          <w:iCs/>
        </w:rPr>
        <w:t xml:space="preserve"> is the resurrection of the dead. It is sown a perishable body, it is raised an imperishable body; it is sown in dishonor, it is raised in glory; it is sown in weakness, it is raised in power; it is sown a natural body, it is raised a spiritual body. If there is a natural body, there is also a spiritual body.” 1 Corinthians 15: 42-44 NASB</w:t>
      </w:r>
    </w:p>
    <w:p w14:paraId="02FC576B" w14:textId="77777777" w:rsidR="00F96C14" w:rsidRDefault="00F96C14" w:rsidP="00F96C14">
      <w:pPr>
        <w:rPr>
          <w:rFonts w:eastAsia="Times New Roman"/>
        </w:rPr>
      </w:pPr>
    </w:p>
    <w:p w14:paraId="25B2570D" w14:textId="77777777" w:rsidR="00F96C14" w:rsidRDefault="00F96C14" w:rsidP="00F96C14">
      <w:pPr>
        <w:rPr>
          <w:rFonts w:eastAsia="Times New Roman"/>
        </w:rPr>
      </w:pPr>
      <w:r>
        <w:rPr>
          <w:rFonts w:eastAsia="Times New Roman"/>
        </w:rPr>
        <w:t xml:space="preserve">“And you were dead in your trespasses and </w:t>
      </w:r>
      <w:proofErr w:type="gramStart"/>
      <w:r>
        <w:rPr>
          <w:rFonts w:eastAsia="Times New Roman"/>
        </w:rPr>
        <w:t>sins,...</w:t>
      </w:r>
      <w:proofErr w:type="gramEnd"/>
      <w:r>
        <w:rPr>
          <w:rFonts w:eastAsia="Times New Roman"/>
        </w:rPr>
        <w:t>But God, being rich in mercy, because of His great love with which He loved us, even when we were dead in our transgressions, made us alive together with Christ (by grace you have been saved), Ephesians 2:1, 4-5</w:t>
      </w:r>
    </w:p>
    <w:p w14:paraId="45C24386" w14:textId="77777777" w:rsidR="00F96C14" w:rsidRDefault="00F96C14" w:rsidP="00F96C14">
      <w:pPr>
        <w:rPr>
          <w:rFonts w:eastAsia="Times New Roman"/>
        </w:rPr>
      </w:pPr>
      <w:r>
        <w:rPr>
          <w:rFonts w:eastAsia="Times New Roman"/>
        </w:rPr>
        <w:t>“But we all, with unveiled face, beholding as in a mirror the glory of the Lord, are being transformed into the same image from glory to glory, just as from the Lord, the Spirit.” 2 Corinthians 3:18 NASB</w:t>
      </w:r>
    </w:p>
    <w:p w14:paraId="48A54631" w14:textId="77777777" w:rsidR="00F96C14" w:rsidRDefault="00F96C14" w:rsidP="00F96C14">
      <w:pPr>
        <w:rPr>
          <w:rFonts w:eastAsia="Times New Roman"/>
        </w:rPr>
      </w:pPr>
    </w:p>
    <w:p w14:paraId="3BA00C51" w14:textId="77777777" w:rsidR="00F96C14" w:rsidRDefault="00F96C14" w:rsidP="00F96C14">
      <w:pPr>
        <w:rPr>
          <w:rFonts w:eastAsia="Times New Roman"/>
        </w:rPr>
      </w:pPr>
      <w:r>
        <w:rPr>
          <w:rFonts w:eastAsia="Times New Roman"/>
          <w:i/>
          <w:iCs/>
        </w:rPr>
        <w:t>“Now I say this, brethren, that flesh and blood cannot inherit the kingdom of God; nor does the perishable inherit the imperishable. Behold, I tell you a mystery; we will not all sleep, but we will all be changed, in a moment, in the twinkling of an eye, at the last trumpet; for the trumpet will sound, and the dead will be raised imperishable, and we will be changed. For this perishable must put on the imperishable, and this mortal must put on immortality. But when this perishable will have put on the imperishable, and this mortal will have put on immortality, then will come about the saying that is written, " DEATH IS SWALLOWED UP in victory. O DEATH, WHERE IS YOUR VICTORY? O DEATH, WHERE IS YOUR STING?" The sting of death is sin, and the power of sin is the law; but thanks be to God, who gives us the victory through our Lord Jesus Christ.”</w:t>
      </w:r>
    </w:p>
    <w:p w14:paraId="06055107" w14:textId="77777777" w:rsidR="00F96C14" w:rsidRDefault="00F96C14" w:rsidP="00F96C14">
      <w:pPr>
        <w:rPr>
          <w:rFonts w:eastAsia="Times New Roman"/>
        </w:rPr>
      </w:pPr>
      <w:r>
        <w:rPr>
          <w:rFonts w:eastAsia="Times New Roman"/>
          <w:i/>
          <w:iCs/>
        </w:rPr>
        <w:t>1 Corinthians 15:50-57 NASB</w:t>
      </w:r>
    </w:p>
    <w:p w14:paraId="1502259B" w14:textId="77777777" w:rsidR="00F96C14" w:rsidRDefault="00F96C14" w:rsidP="00F96C14">
      <w:pPr>
        <w:rPr>
          <w:rFonts w:eastAsia="Times New Roman"/>
        </w:rPr>
      </w:pPr>
      <w:r>
        <w:rPr>
          <w:rFonts w:eastAsia="Times New Roman"/>
          <w:b/>
          <w:bCs/>
        </w:rPr>
        <w:t xml:space="preserve">We are in </w:t>
      </w:r>
      <w:r>
        <w:rPr>
          <w:rFonts w:eastAsia="Times New Roman"/>
          <w:b/>
          <w:bCs/>
          <w:u w:val="single"/>
        </w:rPr>
        <w:t>Transition</w:t>
      </w:r>
      <w:r>
        <w:rPr>
          <w:rFonts w:eastAsia="Times New Roman"/>
          <w:b/>
          <w:bCs/>
        </w:rPr>
        <w:t xml:space="preserve"> - change in location</w:t>
      </w:r>
    </w:p>
    <w:p w14:paraId="1FDB3BC2" w14:textId="319984E0" w:rsidR="000A2922" w:rsidRPr="00F96C14" w:rsidRDefault="00F96C14" w:rsidP="000A2922">
      <w:pPr>
        <w:rPr>
          <w:rFonts w:eastAsia="Times New Roman"/>
        </w:rPr>
      </w:pPr>
      <w:r>
        <w:rPr>
          <w:rFonts w:eastAsia="Times New Roman"/>
        </w:rPr>
        <w:t>“For our citizenship is in heaven, from which also we eagerly wait for a Savior, the Lord Jesus Christ;” Philippians 3:20 NASB</w:t>
      </w:r>
    </w:p>
    <w:sectPr w:rsidR="000A2922" w:rsidRPr="00F96C14" w:rsidSect="00F96C14">
      <w:pgSz w:w="12240" w:h="15840"/>
      <w:pgMar w:top="1440" w:right="1440" w:bottom="1440" w:left="144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ED7"/>
    <w:rsid w:val="000A2922"/>
    <w:rsid w:val="00177AEE"/>
    <w:rsid w:val="007A6BE0"/>
    <w:rsid w:val="00A26A49"/>
    <w:rsid w:val="00B91577"/>
    <w:rsid w:val="00BB4ED7"/>
    <w:rsid w:val="00BB4F59"/>
    <w:rsid w:val="00C648E4"/>
    <w:rsid w:val="00DC16BC"/>
    <w:rsid w:val="00E73396"/>
    <w:rsid w:val="00F96C14"/>
    <w:rsid w:val="00FA1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5604B"/>
  <w15:docId w15:val="{A2847E41-C0CF-409D-B951-BDC960B09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48E4"/>
  </w:style>
  <w:style w:type="paragraph" w:styleId="Heading1">
    <w:name w:val="heading 1"/>
    <w:basedOn w:val="Normal"/>
    <w:next w:val="Normal"/>
    <w:link w:val="Heading1Char"/>
    <w:uiPriority w:val="9"/>
    <w:qFormat/>
    <w:rsid w:val="00C648E4"/>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648E4"/>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C648E4"/>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unhideWhenUsed/>
    <w:qFormat/>
    <w:rsid w:val="00C648E4"/>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C648E4"/>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unhideWhenUsed/>
    <w:qFormat/>
    <w:rsid w:val="00C648E4"/>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C648E4"/>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C648E4"/>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C648E4"/>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648E4"/>
    <w:pPr>
      <w:spacing w:after="0" w:line="240" w:lineRule="auto"/>
      <w:contextualSpacing/>
    </w:pPr>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C648E4"/>
    <w:pPr>
      <w:numPr>
        <w:ilvl w:val="1"/>
      </w:numPr>
      <w:spacing w:line="240" w:lineRule="auto"/>
    </w:pPr>
    <w:rPr>
      <w:rFonts w:asciiTheme="majorHAnsi" w:eastAsiaTheme="majorEastAsia" w:hAnsiTheme="majorHAnsi" w:cstheme="majorBidi"/>
      <w:sz w:val="24"/>
      <w:szCs w:val="24"/>
    </w:rPr>
  </w:style>
  <w:style w:type="character" w:customStyle="1" w:styleId="Heading1Char">
    <w:name w:val="Heading 1 Char"/>
    <w:basedOn w:val="DefaultParagraphFont"/>
    <w:link w:val="Heading1"/>
    <w:uiPriority w:val="9"/>
    <w:rsid w:val="00C648E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C648E4"/>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C648E4"/>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rsid w:val="00C648E4"/>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C648E4"/>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rsid w:val="00C648E4"/>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C648E4"/>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C648E4"/>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C648E4"/>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C648E4"/>
    <w:pPr>
      <w:spacing w:line="240" w:lineRule="auto"/>
    </w:pPr>
    <w:rPr>
      <w:b/>
      <w:bCs/>
      <w:smallCaps/>
      <w:color w:val="595959" w:themeColor="text1" w:themeTint="A6"/>
      <w:spacing w:val="6"/>
    </w:rPr>
  </w:style>
  <w:style w:type="character" w:customStyle="1" w:styleId="TitleChar">
    <w:name w:val="Title Char"/>
    <w:basedOn w:val="DefaultParagraphFont"/>
    <w:link w:val="Title"/>
    <w:uiPriority w:val="10"/>
    <w:rsid w:val="00C648E4"/>
    <w:rPr>
      <w:rFonts w:asciiTheme="majorHAnsi" w:eastAsiaTheme="majorEastAsia" w:hAnsiTheme="majorHAnsi" w:cstheme="majorBidi"/>
      <w:color w:val="4F81BD" w:themeColor="accent1"/>
      <w:spacing w:val="-10"/>
      <w:sz w:val="56"/>
      <w:szCs w:val="56"/>
    </w:rPr>
  </w:style>
  <w:style w:type="character" w:customStyle="1" w:styleId="SubtitleChar">
    <w:name w:val="Subtitle Char"/>
    <w:basedOn w:val="DefaultParagraphFont"/>
    <w:link w:val="Subtitle"/>
    <w:uiPriority w:val="11"/>
    <w:rsid w:val="00C648E4"/>
    <w:rPr>
      <w:rFonts w:asciiTheme="majorHAnsi" w:eastAsiaTheme="majorEastAsia" w:hAnsiTheme="majorHAnsi" w:cstheme="majorBidi"/>
      <w:sz w:val="24"/>
      <w:szCs w:val="24"/>
    </w:rPr>
  </w:style>
  <w:style w:type="character" w:styleId="Strong">
    <w:name w:val="Strong"/>
    <w:basedOn w:val="DefaultParagraphFont"/>
    <w:uiPriority w:val="22"/>
    <w:qFormat/>
    <w:rsid w:val="00C648E4"/>
    <w:rPr>
      <w:b/>
      <w:bCs/>
    </w:rPr>
  </w:style>
  <w:style w:type="character" w:styleId="Emphasis">
    <w:name w:val="Emphasis"/>
    <w:basedOn w:val="DefaultParagraphFont"/>
    <w:uiPriority w:val="20"/>
    <w:qFormat/>
    <w:rsid w:val="00C648E4"/>
    <w:rPr>
      <w:i/>
      <w:iCs/>
    </w:rPr>
  </w:style>
  <w:style w:type="paragraph" w:styleId="NoSpacing">
    <w:name w:val="No Spacing"/>
    <w:uiPriority w:val="1"/>
    <w:qFormat/>
    <w:rsid w:val="00C648E4"/>
    <w:pPr>
      <w:spacing w:after="0" w:line="240" w:lineRule="auto"/>
    </w:pPr>
  </w:style>
  <w:style w:type="paragraph" w:styleId="Quote">
    <w:name w:val="Quote"/>
    <w:basedOn w:val="Normal"/>
    <w:next w:val="Normal"/>
    <w:link w:val="QuoteChar"/>
    <w:uiPriority w:val="29"/>
    <w:qFormat/>
    <w:rsid w:val="00C648E4"/>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C648E4"/>
    <w:rPr>
      <w:i/>
      <w:iCs/>
      <w:color w:val="404040" w:themeColor="text1" w:themeTint="BF"/>
    </w:rPr>
  </w:style>
  <w:style w:type="paragraph" w:styleId="IntenseQuote">
    <w:name w:val="Intense Quote"/>
    <w:basedOn w:val="Normal"/>
    <w:next w:val="Normal"/>
    <w:link w:val="IntenseQuoteChar"/>
    <w:uiPriority w:val="30"/>
    <w:qFormat/>
    <w:rsid w:val="00C648E4"/>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C648E4"/>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C648E4"/>
    <w:rPr>
      <w:i/>
      <w:iCs/>
      <w:color w:val="404040" w:themeColor="text1" w:themeTint="BF"/>
    </w:rPr>
  </w:style>
  <w:style w:type="character" w:styleId="IntenseEmphasis">
    <w:name w:val="Intense Emphasis"/>
    <w:basedOn w:val="DefaultParagraphFont"/>
    <w:uiPriority w:val="21"/>
    <w:qFormat/>
    <w:rsid w:val="00C648E4"/>
    <w:rPr>
      <w:b/>
      <w:bCs/>
      <w:i/>
      <w:iCs/>
    </w:rPr>
  </w:style>
  <w:style w:type="character" w:styleId="SubtleReference">
    <w:name w:val="Subtle Reference"/>
    <w:basedOn w:val="DefaultParagraphFont"/>
    <w:uiPriority w:val="31"/>
    <w:qFormat/>
    <w:rsid w:val="00C648E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648E4"/>
    <w:rPr>
      <w:b/>
      <w:bCs/>
      <w:smallCaps/>
      <w:spacing w:val="5"/>
      <w:u w:val="single"/>
    </w:rPr>
  </w:style>
  <w:style w:type="character" w:styleId="BookTitle">
    <w:name w:val="Book Title"/>
    <w:basedOn w:val="DefaultParagraphFont"/>
    <w:uiPriority w:val="33"/>
    <w:qFormat/>
    <w:rsid w:val="00C648E4"/>
    <w:rPr>
      <w:b/>
      <w:bCs/>
      <w:smallCaps/>
    </w:rPr>
  </w:style>
  <w:style w:type="paragraph" w:styleId="TOCHeading">
    <w:name w:val="TOC Heading"/>
    <w:basedOn w:val="Heading1"/>
    <w:next w:val="Normal"/>
    <w:uiPriority w:val="39"/>
    <w:semiHidden/>
    <w:unhideWhenUsed/>
    <w:qFormat/>
    <w:rsid w:val="00C648E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461748">
      <w:bodyDiv w:val="1"/>
      <w:marLeft w:val="0"/>
      <w:marRight w:val="0"/>
      <w:marTop w:val="0"/>
      <w:marBottom w:val="0"/>
      <w:divBdr>
        <w:top w:val="none" w:sz="0" w:space="0" w:color="auto"/>
        <w:left w:val="none" w:sz="0" w:space="0" w:color="auto"/>
        <w:bottom w:val="none" w:sz="0" w:space="0" w:color="auto"/>
        <w:right w:val="none" w:sz="0" w:space="0" w:color="auto"/>
      </w:divBdr>
    </w:div>
    <w:div w:id="920021763">
      <w:bodyDiv w:val="1"/>
      <w:marLeft w:val="0"/>
      <w:marRight w:val="0"/>
      <w:marTop w:val="0"/>
      <w:marBottom w:val="0"/>
      <w:divBdr>
        <w:top w:val="none" w:sz="0" w:space="0" w:color="auto"/>
        <w:left w:val="none" w:sz="0" w:space="0" w:color="auto"/>
        <w:bottom w:val="none" w:sz="0" w:space="0" w:color="auto"/>
        <w:right w:val="none" w:sz="0" w:space="0" w:color="auto"/>
      </w:divBdr>
    </w:div>
    <w:div w:id="15015821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Cox</dc:creator>
  <cp:lastModifiedBy>Victoria Cox</cp:lastModifiedBy>
  <cp:revision>4</cp:revision>
  <dcterms:created xsi:type="dcterms:W3CDTF">2018-04-02T14:01:00Z</dcterms:created>
  <dcterms:modified xsi:type="dcterms:W3CDTF">2018-04-02T14:06:00Z</dcterms:modified>
</cp:coreProperties>
</file>